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EF" w:rsidRPr="00172877" w:rsidRDefault="000F788C" w:rsidP="00BA6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="00342D6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бъектах</w:t>
      </w:r>
      <w:r w:rsidR="00BA6EEF" w:rsidRPr="00172877">
        <w:rPr>
          <w:rFonts w:ascii="Times New Roman" w:hAnsi="Times New Roman" w:cs="Times New Roman"/>
          <w:b/>
          <w:sz w:val="24"/>
          <w:szCs w:val="24"/>
        </w:rPr>
        <w:t xml:space="preserve"> спорта</w:t>
      </w:r>
      <w:r w:rsidR="00DD10F2">
        <w:rPr>
          <w:rFonts w:ascii="Times New Roman" w:hAnsi="Times New Roman" w:cs="Times New Roman"/>
          <w:b/>
          <w:sz w:val="24"/>
          <w:szCs w:val="24"/>
        </w:rPr>
        <w:t>, в том числе приспособленные для детей с ограниченными возможностями здоровья и детей-инвалидов.</w:t>
      </w:r>
    </w:p>
    <w:p w:rsidR="00BA6EEF" w:rsidRPr="00BB7016" w:rsidRDefault="00BA6EEF" w:rsidP="00BA6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Для  обеспечения  разнообразной   двигательной   актив</w:t>
      </w:r>
      <w:r w:rsidR="000F788C">
        <w:rPr>
          <w:rFonts w:ascii="Times New Roman" w:hAnsi="Times New Roman" w:cs="Times New Roman"/>
          <w:sz w:val="24"/>
          <w:szCs w:val="24"/>
        </w:rPr>
        <w:t>ности воспитанников в М</w:t>
      </w:r>
      <w:r w:rsidR="00DD10F2">
        <w:rPr>
          <w:rFonts w:ascii="Times New Roman" w:hAnsi="Times New Roman" w:cs="Times New Roman"/>
          <w:sz w:val="24"/>
          <w:szCs w:val="24"/>
        </w:rPr>
        <w:t>ДО</w:t>
      </w:r>
      <w:r w:rsidR="000F788C">
        <w:rPr>
          <w:rFonts w:ascii="Times New Roman" w:hAnsi="Times New Roman" w:cs="Times New Roman"/>
          <w:sz w:val="24"/>
          <w:szCs w:val="24"/>
        </w:rPr>
        <w:t>А</w:t>
      </w:r>
      <w:r w:rsidR="00DD10F2">
        <w:rPr>
          <w:rFonts w:ascii="Times New Roman" w:hAnsi="Times New Roman" w:cs="Times New Roman"/>
          <w:sz w:val="24"/>
          <w:szCs w:val="24"/>
        </w:rPr>
        <w:t>У №27</w:t>
      </w:r>
      <w:r w:rsidRPr="00BB7016">
        <w:rPr>
          <w:rFonts w:ascii="Times New Roman" w:hAnsi="Times New Roman" w:cs="Times New Roman"/>
          <w:sz w:val="24"/>
          <w:szCs w:val="24"/>
        </w:rPr>
        <w:t xml:space="preserve"> оборудованы и функциони</w:t>
      </w:r>
      <w:bookmarkStart w:id="0" w:name="_GoBack"/>
      <w:bookmarkEnd w:id="0"/>
      <w:r w:rsidRPr="00BB7016">
        <w:rPr>
          <w:rFonts w:ascii="Times New Roman" w:hAnsi="Times New Roman" w:cs="Times New Roman"/>
          <w:sz w:val="24"/>
          <w:szCs w:val="24"/>
        </w:rPr>
        <w:t>руют следующие объекты спорта</w:t>
      </w:r>
      <w:r w:rsidR="00DD10F2">
        <w:rPr>
          <w:rFonts w:ascii="Times New Roman" w:hAnsi="Times New Roman" w:cs="Times New Roman"/>
          <w:sz w:val="24"/>
          <w:szCs w:val="24"/>
        </w:rPr>
        <w:t>, предназначенные для проведения занятий с детьми, в том числе с детьми-инвалидами и детьми с ограниченными возможностями здоровья</w:t>
      </w:r>
      <w:r w:rsidRPr="00BB70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16">
        <w:rPr>
          <w:rFonts w:ascii="Times New Roman" w:hAnsi="Times New Roman" w:cs="Times New Roman"/>
          <w:b/>
          <w:sz w:val="24"/>
          <w:szCs w:val="24"/>
        </w:rPr>
        <w:t>1. Спортивный зал.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Функциональное назначение: 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утренней зарядки, занятий по физическому развитию во всех возрастных группах,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спортивных праздников, развлечений во всех возрастных группах;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 соревнований,  в  том  числе  с  участием  родителей (законных представителей) воспитанников.</w:t>
      </w:r>
    </w:p>
    <w:p w:rsidR="00BA6EEF" w:rsidRPr="00BB7016" w:rsidRDefault="00BA6EEF" w:rsidP="00BA6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Оборудование спортивного зала включает разнообразный спортивный инвентарь для физического развития детей разного возраста (мячи, обручи, гантели,  флажки,  ленты,  скакалки,  мешочки  для  метания  и  др.); гимнастические скамейки, канат, дуги для подлезания, детские </w:t>
      </w:r>
      <w:r>
        <w:rPr>
          <w:rFonts w:ascii="Times New Roman" w:hAnsi="Times New Roman" w:cs="Times New Roman"/>
          <w:sz w:val="24"/>
          <w:szCs w:val="24"/>
        </w:rPr>
        <w:t>тренажеры, спортивный комплекс.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16">
        <w:rPr>
          <w:rFonts w:ascii="Times New Roman" w:hAnsi="Times New Roman" w:cs="Times New Roman"/>
          <w:b/>
          <w:sz w:val="24"/>
          <w:szCs w:val="24"/>
        </w:rPr>
        <w:t>2. Спортивная площадка.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Функциональное назначение: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занятий по физическому развитию на открытом воздухе (в группах  общеразвивающей  направленности  для  детей  5-6 и 6-7 лет);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утренней зарядки, спортивных праздников и развлечений на открытом воздухе во всех возрастных группах;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-проведение  соревнований,  в  том  числе  с  участием  родителей (законных представителей) воспитанников всех возрастных групп;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-освоение  элементов  спортивных  игр  (баскетбола,  волейбола, футбола).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Оборудование спортивной площадки включает: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-Пеньки 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-Дуги для подлезания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-Яма для прыжков в длину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-Стойки для натягивания сетки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-Щит баскетбольный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 Бум разновысокий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-Скамейки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-Рукоход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-Разновысокие перекладины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-Башня для влезания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-Балансир 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-Секция для подвесных снарядов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-Стенка  для метания в цель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-Стенка гимнастическая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-Заборчик с вертикальными перекладинами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-Кольца баскетбольные</w:t>
      </w: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 xml:space="preserve">-Выносное оборудование по сезону и по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запланированным </w:t>
      </w:r>
      <w:r w:rsidRPr="00BB7016">
        <w:rPr>
          <w:rFonts w:ascii="Times New Roman" w:hAnsi="Times New Roman" w:cs="Times New Roman"/>
          <w:sz w:val="24"/>
          <w:szCs w:val="24"/>
        </w:rPr>
        <w:t>видам деятельности.</w:t>
      </w: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63">
        <w:rPr>
          <w:rFonts w:ascii="Times New Roman" w:hAnsi="Times New Roman" w:cs="Times New Roman"/>
          <w:b/>
          <w:sz w:val="24"/>
          <w:szCs w:val="24"/>
        </w:rPr>
        <w:t>3. Тропа здоровья (функционирует в летний оздоровительный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A6EEF" w:rsidRPr="00E40A63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A63">
        <w:rPr>
          <w:rFonts w:ascii="Times New Roman" w:hAnsi="Times New Roman" w:cs="Times New Roman"/>
          <w:sz w:val="24"/>
          <w:szCs w:val="24"/>
        </w:rPr>
        <w:t>Функциональное назначение: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профилактика плоскостопия;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улучшение координации движения;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улучшение функций сердечно-сосудистой и дыхательной систем;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lastRenderedPageBreak/>
        <w:t>- повышение сопротивляе</w:t>
      </w:r>
      <w:r>
        <w:rPr>
          <w:rFonts w:ascii="Times New Roman" w:eastAsia="Calibri" w:hAnsi="Times New Roman" w:cs="Times New Roman"/>
          <w:sz w:val="24"/>
          <w:szCs w:val="24"/>
        </w:rPr>
        <w:t>мости инфекционным заболеваниям;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улучшение эмоционально-психического состояния детей;</w:t>
      </w:r>
    </w:p>
    <w:p w:rsidR="00BA6EEF" w:rsidRPr="00E40A63" w:rsidRDefault="00BA6EEF" w:rsidP="00BA6E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0A63">
        <w:rPr>
          <w:rFonts w:ascii="Times New Roman" w:eastAsia="Calibri" w:hAnsi="Times New Roman" w:cs="Times New Roman"/>
          <w:sz w:val="24"/>
          <w:szCs w:val="24"/>
        </w:rPr>
        <w:t>- приобщение детей к здоровому образу жизни.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B7016">
        <w:rPr>
          <w:rFonts w:ascii="Times New Roman" w:hAnsi="Times New Roman" w:cs="Times New Roman"/>
          <w:b/>
          <w:bCs/>
          <w:sz w:val="24"/>
          <w:szCs w:val="24"/>
        </w:rPr>
        <w:t>Центры физической активности и здоровья</w:t>
      </w:r>
      <w:r w:rsidRPr="00BB7016">
        <w:rPr>
          <w:rFonts w:ascii="Times New Roman" w:hAnsi="Times New Roman" w:cs="Times New Roman"/>
          <w:b/>
          <w:sz w:val="24"/>
          <w:szCs w:val="24"/>
        </w:rPr>
        <w:t xml:space="preserve"> в группах.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Функциональное   назначение:   проведение   оздоровительно-профилактической  работы  с детьми  в  группе,  развитие двигательной активности и физических качеств детей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Оборудование  в  физкультурно-оздоровительных  уголках  в  группах включает: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-картотеки  (подвижных  игр,  физкультминуток,  дыхательной гимнастики, гимнастики после сна),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-демонстрационный материал (альбомы, открытки и т.д.),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выполнения ОРУ (цветные ленты, флажки),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подвижных игр (комплект масок),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игр с прыжками (скакалки, обручи, кубики, кегли),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 для  игр  с  бросанием,  ловлей,  метанием  (мячи  разного диаметра, мешочки с песком, кольцебросы),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-игры:  настольные  спортивные  (хоккей,  футбол),  дидактические  о спорте: лото, настольно-печатные игры, разрезные картинки др.,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 для  проведения  оздоровительных  и  закаливающих мероприятий (массажные «дорожки здоровья» массажные мячи),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дыхательной гимнастики,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016">
        <w:rPr>
          <w:rFonts w:ascii="Times New Roman" w:hAnsi="Times New Roman" w:cs="Times New Roman"/>
          <w:sz w:val="24"/>
          <w:szCs w:val="24"/>
        </w:rPr>
        <w:t>-атрибуты для выполнения гимнастики для глаз.</w:t>
      </w:r>
    </w:p>
    <w:p w:rsidR="00BA6EEF" w:rsidRPr="00BB7016" w:rsidRDefault="00BA6EEF" w:rsidP="00BA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EEF" w:rsidRDefault="00BA6EEF" w:rsidP="00BA6E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01F5BEC" wp14:editId="7E16630B">
            <wp:extent cx="4326467" cy="3293534"/>
            <wp:effectExtent l="0" t="0" r="0" b="2540"/>
            <wp:docPr id="1" name="Рисунок 1" descr="C:\Users\ZamVOMR\Desktop\фотоотчет 1\группа 6-7 лет\DSCN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ZamVOMR\Desktop\фотоотчет 1\группа 6-7 лет\DSCN5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44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6EEF" w:rsidRDefault="00BA6EEF" w:rsidP="00BA6EE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20CD" w:rsidRDefault="007920CD"/>
    <w:sectPr w:rsidR="007920CD" w:rsidSect="00BA6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EF"/>
    <w:rsid w:val="000F788C"/>
    <w:rsid w:val="00342D6E"/>
    <w:rsid w:val="007920CD"/>
    <w:rsid w:val="00BA6EEF"/>
    <w:rsid w:val="00D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ZamVOMR</dc:creator>
  <cp:lastModifiedBy>ZamVOMR</cp:lastModifiedBy>
  <cp:revision>6</cp:revision>
  <dcterms:created xsi:type="dcterms:W3CDTF">2017-04-01T05:55:00Z</dcterms:created>
  <dcterms:modified xsi:type="dcterms:W3CDTF">2021-02-26T11:24:00Z</dcterms:modified>
</cp:coreProperties>
</file>